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EB" w:rsidRDefault="00E47A14" w:rsidP="003C1004">
      <w:pPr>
        <w:framePr w:h="1296" w:wrap="notBeside" w:vAnchor="text" w:hAnchor="text" w:xAlign="center" w:y="1"/>
        <w:tabs>
          <w:tab w:val="left" w:pos="284"/>
          <w:tab w:val="left" w:pos="567"/>
        </w:tabs>
        <w:ind w:firstLine="28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9295" cy="826770"/>
            <wp:effectExtent l="0" t="0" r="0" b="0"/>
            <wp:docPr id="1" name="Рисунок 1" descr="C:\Users\tanj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EB" w:rsidRDefault="00E733EB" w:rsidP="003C1004">
      <w:pPr>
        <w:tabs>
          <w:tab w:val="left" w:pos="284"/>
          <w:tab w:val="left" w:pos="567"/>
        </w:tabs>
        <w:ind w:firstLine="284"/>
        <w:rPr>
          <w:sz w:val="2"/>
          <w:szCs w:val="2"/>
        </w:rPr>
      </w:pPr>
    </w:p>
    <w:p w:rsidR="00E733EB" w:rsidRDefault="007705F0" w:rsidP="003C1004">
      <w:pPr>
        <w:pStyle w:val="32"/>
        <w:shd w:val="clear" w:color="auto" w:fill="auto"/>
        <w:tabs>
          <w:tab w:val="left" w:pos="284"/>
          <w:tab w:val="left" w:pos="567"/>
        </w:tabs>
        <w:spacing w:before="82" w:after="14" w:line="360" w:lineRule="exact"/>
        <w:ind w:right="20" w:firstLine="284"/>
      </w:pPr>
      <w:r>
        <w:t>АДМИНИСТРАЦИЯ</w:t>
      </w:r>
    </w:p>
    <w:p w:rsidR="00E733EB" w:rsidRDefault="007705F0" w:rsidP="003C1004">
      <w:pPr>
        <w:pStyle w:val="32"/>
        <w:shd w:val="clear" w:color="auto" w:fill="auto"/>
        <w:tabs>
          <w:tab w:val="left" w:pos="284"/>
          <w:tab w:val="left" w:pos="567"/>
        </w:tabs>
        <w:spacing w:before="0" w:after="302" w:line="360" w:lineRule="exact"/>
        <w:ind w:firstLine="284"/>
        <w:jc w:val="left"/>
      </w:pPr>
      <w:r>
        <w:t>ГОРОДСКОГО ОКРУГА ТРОИЦК В ГОРОДЕ МОСКВЕ</w:t>
      </w:r>
    </w:p>
    <w:p w:rsidR="00E733EB" w:rsidRDefault="007705F0" w:rsidP="003C1004">
      <w:pPr>
        <w:pStyle w:val="10"/>
        <w:keepNext/>
        <w:keepLines/>
        <w:shd w:val="clear" w:color="auto" w:fill="auto"/>
        <w:tabs>
          <w:tab w:val="left" w:pos="284"/>
          <w:tab w:val="left" w:pos="567"/>
        </w:tabs>
        <w:spacing w:before="0" w:after="640" w:line="400" w:lineRule="exact"/>
        <w:ind w:right="20" w:firstLine="284"/>
      </w:pPr>
      <w:bookmarkStart w:id="0" w:name="bookmark0"/>
      <w:r>
        <w:t>ПОСТАНОВЛЕНИЕ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8B1FEE" w:rsidTr="006A5453">
        <w:trPr>
          <w:cantSplit/>
        </w:trPr>
        <w:tc>
          <w:tcPr>
            <w:tcW w:w="534" w:type="dxa"/>
            <w:vAlign w:val="center"/>
          </w:tcPr>
          <w:p w:rsidR="008B1FEE" w:rsidRDefault="008B1FEE" w:rsidP="006A5453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1FEE" w:rsidRDefault="004D152F" w:rsidP="006A5453">
            <w:pPr>
              <w:rPr>
                <w:sz w:val="28"/>
              </w:rPr>
            </w:pPr>
            <w:r>
              <w:rPr>
                <w:sz w:val="28"/>
              </w:rPr>
              <w:t>30.11.2020</w:t>
            </w:r>
          </w:p>
        </w:tc>
        <w:tc>
          <w:tcPr>
            <w:tcW w:w="426" w:type="dxa"/>
            <w:vAlign w:val="center"/>
          </w:tcPr>
          <w:p w:rsidR="008B1FEE" w:rsidRDefault="008B1FEE" w:rsidP="006A5453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1FEE" w:rsidRDefault="004D152F" w:rsidP="006A5453">
            <w:pPr>
              <w:rPr>
                <w:sz w:val="28"/>
              </w:rPr>
            </w:pPr>
            <w:r>
              <w:rPr>
                <w:sz w:val="28"/>
              </w:rPr>
              <w:t>972</w:t>
            </w:r>
          </w:p>
        </w:tc>
      </w:tr>
    </w:tbl>
    <w:p w:rsidR="00E733EB" w:rsidRDefault="007674A2" w:rsidP="008B1FEE">
      <w:pPr>
        <w:pStyle w:val="20"/>
        <w:shd w:val="clear" w:color="auto" w:fill="auto"/>
        <w:tabs>
          <w:tab w:val="left" w:pos="284"/>
          <w:tab w:val="left" w:pos="567"/>
        </w:tabs>
        <w:spacing w:before="0" w:after="0"/>
        <w:ind w:right="6220"/>
      </w:pPr>
      <w:r>
        <w:t xml:space="preserve">Об утверждении сети </w:t>
      </w:r>
      <w:r w:rsidR="006A5453">
        <w:t>муниципальных учреждений на 2021</w:t>
      </w:r>
      <w:r w:rsidR="007705F0">
        <w:t xml:space="preserve"> год</w:t>
      </w:r>
    </w:p>
    <w:p w:rsidR="008B1FEE" w:rsidRDefault="008B1FEE" w:rsidP="008B1FEE">
      <w:pPr>
        <w:pStyle w:val="20"/>
        <w:shd w:val="clear" w:color="auto" w:fill="auto"/>
        <w:tabs>
          <w:tab w:val="left" w:pos="284"/>
          <w:tab w:val="left" w:pos="567"/>
        </w:tabs>
        <w:spacing w:before="0" w:after="0"/>
        <w:ind w:right="6220"/>
      </w:pPr>
    </w:p>
    <w:p w:rsidR="00506EE6" w:rsidRDefault="008B1FEE" w:rsidP="00506EE6">
      <w:pPr>
        <w:pStyle w:val="20"/>
        <w:shd w:val="clear" w:color="auto" w:fill="auto"/>
        <w:tabs>
          <w:tab w:val="left" w:pos="284"/>
          <w:tab w:val="left" w:pos="567"/>
        </w:tabs>
        <w:spacing w:before="0" w:after="263" w:line="269" w:lineRule="exact"/>
        <w:jc w:val="both"/>
      </w:pPr>
      <w:r>
        <w:tab/>
      </w:r>
      <w:r>
        <w:tab/>
      </w:r>
      <w:r w:rsidR="007705F0">
        <w:t>Для решения вопросов местного значения городского округа Троицк в городе Москве, установленных Законом города Москвы от 06.11.2002 № 56 «Об организации местного самоуправления в городе Москве»</w:t>
      </w:r>
      <w:r w:rsidR="00506EE6">
        <w:t>, администрация городского округа Троицк</w:t>
      </w:r>
    </w:p>
    <w:p w:rsidR="00506EE6" w:rsidRDefault="00506EE6" w:rsidP="00506EE6">
      <w:pPr>
        <w:tabs>
          <w:tab w:val="left" w:pos="7088"/>
        </w:tabs>
        <w:ind w:right="-1" w:firstLine="709"/>
        <w:jc w:val="center"/>
      </w:pPr>
      <w:r>
        <w:t>П О С Т А Н О В Л Я Е Т :</w:t>
      </w:r>
    </w:p>
    <w:p w:rsidR="00506EE6" w:rsidRDefault="00506EE6" w:rsidP="00506EE6">
      <w:pPr>
        <w:tabs>
          <w:tab w:val="left" w:pos="7088"/>
        </w:tabs>
        <w:ind w:right="-1" w:firstLine="709"/>
        <w:jc w:val="center"/>
      </w:pPr>
    </w:p>
    <w:p w:rsidR="000C37CE" w:rsidRPr="004F2B34" w:rsidRDefault="00E47A14" w:rsidP="004F2B34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426"/>
          <w:tab w:val="left" w:pos="567"/>
          <w:tab w:val="left" w:pos="1134"/>
        </w:tabs>
        <w:spacing w:before="0" w:after="0"/>
        <w:ind w:left="0" w:firstLine="567"/>
        <w:jc w:val="both"/>
        <w:rPr>
          <w:color w:val="auto"/>
        </w:rPr>
      </w:pPr>
      <w:r w:rsidRPr="004F2B34">
        <w:rPr>
          <w:color w:val="auto"/>
        </w:rPr>
        <w:t>Закрепить</w:t>
      </w:r>
      <w:r w:rsidR="007705F0" w:rsidRPr="004F2B34">
        <w:rPr>
          <w:color w:val="auto"/>
        </w:rPr>
        <w:t xml:space="preserve"> сеть муниципальных учреждений, подведомственных </w:t>
      </w:r>
      <w:r w:rsidRPr="004F2B34">
        <w:rPr>
          <w:color w:val="auto"/>
        </w:rPr>
        <w:t>администрации</w:t>
      </w:r>
      <w:r w:rsidR="002971E6" w:rsidRPr="004F2B34">
        <w:rPr>
          <w:color w:val="auto"/>
        </w:rPr>
        <w:t xml:space="preserve"> городского округа Троицк</w:t>
      </w:r>
      <w:r w:rsidR="006A5453">
        <w:rPr>
          <w:color w:val="auto"/>
        </w:rPr>
        <w:t xml:space="preserve"> на 2021</w:t>
      </w:r>
      <w:r w:rsidR="003C1004" w:rsidRPr="004F2B34">
        <w:rPr>
          <w:color w:val="auto"/>
        </w:rPr>
        <w:t xml:space="preserve"> год.</w:t>
      </w:r>
    </w:p>
    <w:p w:rsidR="006B4BEA" w:rsidRPr="002971E6" w:rsidRDefault="00794EA4" w:rsidP="0045567C">
      <w:pPr>
        <w:pStyle w:val="20"/>
        <w:shd w:val="clear" w:color="auto" w:fill="auto"/>
        <w:tabs>
          <w:tab w:val="left" w:pos="567"/>
          <w:tab w:val="left" w:pos="1134"/>
        </w:tabs>
        <w:spacing w:before="0" w:after="0"/>
        <w:ind w:firstLine="709"/>
        <w:jc w:val="both"/>
        <w:rPr>
          <w:color w:val="FF0000"/>
        </w:rPr>
      </w:pPr>
      <w:r>
        <w:t>1</w:t>
      </w:r>
      <w:r w:rsidR="003C1004">
        <w:t xml:space="preserve">.1. </w:t>
      </w:r>
      <w:r w:rsidR="006B4BEA">
        <w:t>Учреждения дополнительного образования детей:</w:t>
      </w:r>
    </w:p>
    <w:p w:rsidR="00E733EB" w:rsidRDefault="007705F0" w:rsidP="0045567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искусств»;</w:t>
      </w:r>
    </w:p>
    <w:p w:rsidR="00E733EB" w:rsidRDefault="007705F0" w:rsidP="0045567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 им. М.И. Глинки»;</w:t>
      </w:r>
    </w:p>
    <w:p w:rsidR="00E733EB" w:rsidRDefault="007705F0" w:rsidP="0045567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художественная школа»</w:t>
      </w:r>
      <w:r w:rsidR="0078753B">
        <w:t>.</w:t>
      </w:r>
    </w:p>
    <w:p w:rsidR="0045567C" w:rsidRDefault="0045567C" w:rsidP="0045567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>Муниципальное автономное учреждение дополнительного образования «</w:t>
      </w:r>
      <w:r w:rsidRPr="00754342">
        <w:t>Детско - юношеская спортивная школа - 2</w:t>
      </w:r>
      <w:r>
        <w:t>».</w:t>
      </w:r>
    </w:p>
    <w:p w:rsidR="006B4BEA" w:rsidRDefault="00794EA4" w:rsidP="0045567C">
      <w:pPr>
        <w:pStyle w:val="20"/>
        <w:shd w:val="clear" w:color="auto" w:fill="auto"/>
        <w:tabs>
          <w:tab w:val="left" w:pos="284"/>
          <w:tab w:val="left" w:pos="567"/>
          <w:tab w:val="left" w:pos="851"/>
          <w:tab w:val="left" w:pos="1134"/>
        </w:tabs>
        <w:spacing w:before="0" w:after="0"/>
        <w:ind w:firstLine="709"/>
        <w:jc w:val="both"/>
      </w:pPr>
      <w:r>
        <w:t>1</w:t>
      </w:r>
      <w:r w:rsidR="003C1004">
        <w:t xml:space="preserve">.2. </w:t>
      </w:r>
      <w:r w:rsidR="006B4BEA">
        <w:t>Культурно - досуговые учреждения:</w:t>
      </w:r>
    </w:p>
    <w:p w:rsidR="006B4BEA" w:rsidRDefault="006B4BEA" w:rsidP="0045567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>Муниципальное автономное учреждение культуры городского округа Троицк в городе Москве «Центр МоСТ»;</w:t>
      </w:r>
    </w:p>
    <w:p w:rsidR="003C1004" w:rsidRDefault="006B4BEA" w:rsidP="0045567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>Муниципальное автономное учреждение культуры городского округа Троицк в городе Москве «Троицкий</w:t>
      </w:r>
      <w:r w:rsidR="0078753B">
        <w:t xml:space="preserve"> центр культуры и творчества».</w:t>
      </w:r>
    </w:p>
    <w:p w:rsidR="008D4332" w:rsidRDefault="00794EA4" w:rsidP="0045567C">
      <w:pPr>
        <w:pStyle w:val="20"/>
        <w:shd w:val="clear" w:color="auto" w:fill="auto"/>
        <w:tabs>
          <w:tab w:val="left" w:pos="284"/>
          <w:tab w:val="left" w:pos="851"/>
          <w:tab w:val="left" w:pos="1134"/>
        </w:tabs>
        <w:spacing w:before="0" w:after="0"/>
        <w:ind w:firstLine="709"/>
        <w:jc w:val="both"/>
      </w:pPr>
      <w:r>
        <w:t>1.3.</w:t>
      </w:r>
      <w:r w:rsidR="003C1004">
        <w:t xml:space="preserve"> </w:t>
      </w:r>
      <w:r w:rsidR="0078753B">
        <w:t>Библиотеки:</w:t>
      </w:r>
    </w:p>
    <w:p w:rsidR="0078753B" w:rsidRDefault="0078753B" w:rsidP="0045567C">
      <w:pPr>
        <w:pStyle w:val="20"/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>- Муниципальное автономное учреждение культуры городского округа Троицк в городе Москве «Троицкая библиотека № 1 им. Михайловых»;</w:t>
      </w:r>
    </w:p>
    <w:p w:rsidR="003C1004" w:rsidRDefault="0078753B" w:rsidP="0045567C">
      <w:pPr>
        <w:pStyle w:val="20"/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>- Муниципальное автономное учреждение культуры городского округа Троицк в городе Москве «Троицкая библиотека №2».</w:t>
      </w:r>
    </w:p>
    <w:p w:rsidR="0078753B" w:rsidRPr="00025A69" w:rsidRDefault="00794EA4" w:rsidP="0045567C">
      <w:pPr>
        <w:pStyle w:val="20"/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  <w:rPr>
          <w:color w:val="auto"/>
        </w:rPr>
      </w:pPr>
      <w:r w:rsidRPr="00025A69">
        <w:rPr>
          <w:color w:val="auto"/>
        </w:rPr>
        <w:t>1</w:t>
      </w:r>
      <w:r w:rsidR="003C1004" w:rsidRPr="00025A69">
        <w:rPr>
          <w:color w:val="auto"/>
        </w:rPr>
        <w:t xml:space="preserve">.4. </w:t>
      </w:r>
      <w:r w:rsidR="0078753B" w:rsidRPr="00025A69">
        <w:rPr>
          <w:color w:val="auto"/>
        </w:rPr>
        <w:t>Музеи:</w:t>
      </w:r>
    </w:p>
    <w:p w:rsidR="006B4BEA" w:rsidRPr="00025A69" w:rsidRDefault="0078753B" w:rsidP="0045567C">
      <w:pPr>
        <w:pStyle w:val="20"/>
        <w:shd w:val="clear" w:color="auto" w:fill="auto"/>
        <w:tabs>
          <w:tab w:val="left" w:pos="284"/>
          <w:tab w:val="left" w:pos="567"/>
          <w:tab w:val="left" w:pos="843"/>
          <w:tab w:val="left" w:pos="1134"/>
        </w:tabs>
        <w:spacing w:before="0" w:after="0"/>
        <w:ind w:firstLine="709"/>
        <w:jc w:val="both"/>
        <w:rPr>
          <w:color w:val="auto"/>
        </w:rPr>
      </w:pPr>
      <w:r w:rsidRPr="00025A69">
        <w:rPr>
          <w:color w:val="auto"/>
        </w:rPr>
        <w:t>- Муниципальное автономное учреждение культуры городского округа Троицк в городе Москве «Троицкий музей</w:t>
      </w:r>
      <w:r w:rsidR="00025A69" w:rsidRPr="00025A69">
        <w:rPr>
          <w:color w:val="auto"/>
        </w:rPr>
        <w:t xml:space="preserve"> имени М.Н. Лялько</w:t>
      </w:r>
      <w:r w:rsidRPr="00025A69">
        <w:rPr>
          <w:color w:val="auto"/>
        </w:rPr>
        <w:t>».</w:t>
      </w:r>
    </w:p>
    <w:p w:rsidR="0078753B" w:rsidRDefault="00794EA4" w:rsidP="0045567C">
      <w:pPr>
        <w:pStyle w:val="20"/>
        <w:shd w:val="clear" w:color="auto" w:fill="auto"/>
        <w:tabs>
          <w:tab w:val="left" w:pos="284"/>
          <w:tab w:val="left" w:pos="567"/>
          <w:tab w:val="left" w:pos="937"/>
          <w:tab w:val="left" w:pos="1134"/>
        </w:tabs>
        <w:spacing w:before="0" w:after="0"/>
        <w:ind w:firstLine="709"/>
        <w:jc w:val="both"/>
      </w:pPr>
      <w:r>
        <w:t>1.5</w:t>
      </w:r>
      <w:r w:rsidR="0078753B">
        <w:t>. Учреждения физической культуры и спорта:</w:t>
      </w:r>
    </w:p>
    <w:p w:rsidR="00794EA4" w:rsidRDefault="0078753B" w:rsidP="0045567C">
      <w:pPr>
        <w:pStyle w:val="20"/>
        <w:shd w:val="clear" w:color="auto" w:fill="auto"/>
        <w:tabs>
          <w:tab w:val="left" w:pos="284"/>
          <w:tab w:val="left" w:pos="567"/>
          <w:tab w:val="left" w:pos="937"/>
          <w:tab w:val="left" w:pos="1134"/>
        </w:tabs>
        <w:spacing w:before="0" w:after="0"/>
        <w:ind w:firstLine="709"/>
        <w:jc w:val="both"/>
      </w:pPr>
      <w:r>
        <w:t>- Муниципальное автономное учреждение физической к</w:t>
      </w:r>
      <w:r w:rsidR="00577BFD">
        <w:t xml:space="preserve">ультуры и спорта «Дворец спорта </w:t>
      </w:r>
      <w:r>
        <w:t>«Квант»;</w:t>
      </w:r>
    </w:p>
    <w:p w:rsidR="00794EA4" w:rsidRDefault="00794EA4" w:rsidP="0045567C">
      <w:pPr>
        <w:pStyle w:val="20"/>
        <w:shd w:val="clear" w:color="auto" w:fill="auto"/>
        <w:tabs>
          <w:tab w:val="left" w:pos="284"/>
          <w:tab w:val="left" w:pos="567"/>
          <w:tab w:val="left" w:pos="937"/>
          <w:tab w:val="left" w:pos="1134"/>
        </w:tabs>
        <w:spacing w:before="0" w:after="0"/>
        <w:ind w:firstLine="709"/>
        <w:jc w:val="both"/>
      </w:pPr>
      <w:r>
        <w:lastRenderedPageBreak/>
        <w:t xml:space="preserve">- </w:t>
      </w:r>
      <w:r w:rsidR="0078753B">
        <w:t>Муниципальное автономное учреждение физической культуры и спорта «Городской спортивно-оздоровительный центр «Гармония»;</w:t>
      </w:r>
    </w:p>
    <w:p w:rsidR="00794EA4" w:rsidRDefault="00794EA4" w:rsidP="0045567C">
      <w:pPr>
        <w:pStyle w:val="20"/>
        <w:shd w:val="clear" w:color="auto" w:fill="auto"/>
        <w:tabs>
          <w:tab w:val="left" w:pos="284"/>
          <w:tab w:val="left" w:pos="567"/>
          <w:tab w:val="left" w:pos="937"/>
          <w:tab w:val="left" w:pos="1134"/>
        </w:tabs>
        <w:spacing w:before="0" w:after="0"/>
        <w:ind w:firstLine="709"/>
        <w:jc w:val="both"/>
      </w:pPr>
      <w:r>
        <w:t xml:space="preserve">- </w:t>
      </w:r>
      <w:r w:rsidR="0078753B">
        <w:t>Муниципальное автономное учреждение физической культуры и спорта «Спортивно- оздоровительный клуб инвалидов «Движение»;</w:t>
      </w:r>
    </w:p>
    <w:p w:rsidR="00794EA4" w:rsidRDefault="00794EA4" w:rsidP="0045567C">
      <w:pPr>
        <w:pStyle w:val="20"/>
        <w:shd w:val="clear" w:color="auto" w:fill="auto"/>
        <w:tabs>
          <w:tab w:val="left" w:pos="284"/>
          <w:tab w:val="left" w:pos="567"/>
          <w:tab w:val="left" w:pos="937"/>
          <w:tab w:val="left" w:pos="1134"/>
        </w:tabs>
        <w:spacing w:before="0" w:after="0"/>
        <w:ind w:firstLine="709"/>
        <w:jc w:val="both"/>
      </w:pPr>
      <w:r>
        <w:t xml:space="preserve">- </w:t>
      </w:r>
      <w:r w:rsidR="0078753B">
        <w:t>Муниципальное автономное учреждение физической культуры и спорта «Городская спортивн</w:t>
      </w:r>
      <w:r w:rsidR="00012477">
        <w:t>о-оздоровительная база «Лесная»;</w:t>
      </w:r>
    </w:p>
    <w:p w:rsidR="0078753B" w:rsidRDefault="00794EA4" w:rsidP="0045567C">
      <w:pPr>
        <w:pStyle w:val="20"/>
        <w:shd w:val="clear" w:color="auto" w:fill="auto"/>
        <w:tabs>
          <w:tab w:val="left" w:pos="284"/>
          <w:tab w:val="left" w:pos="567"/>
          <w:tab w:val="left" w:pos="937"/>
          <w:tab w:val="left" w:pos="1134"/>
        </w:tabs>
        <w:spacing w:before="0" w:after="0"/>
        <w:ind w:firstLine="709"/>
        <w:jc w:val="both"/>
      </w:pPr>
      <w:r>
        <w:t xml:space="preserve">- </w:t>
      </w:r>
      <w:r w:rsidR="0078753B">
        <w:t xml:space="preserve">Муниципальное автономное учреждение физической культуры и спорта «Спортивно </w:t>
      </w:r>
      <w:r w:rsidR="00012477">
        <w:t>- оздоровительный клуб «Орбита».</w:t>
      </w:r>
    </w:p>
    <w:p w:rsidR="00794EA4" w:rsidRPr="00EC6D02" w:rsidRDefault="00794EA4" w:rsidP="0045567C">
      <w:pPr>
        <w:pStyle w:val="a8"/>
        <w:ind w:left="0" w:firstLine="709"/>
        <w:jc w:val="both"/>
      </w:pPr>
      <w:r>
        <w:t xml:space="preserve">1.6. </w:t>
      </w:r>
      <w:r w:rsidRPr="00EC6D02">
        <w:t xml:space="preserve">Учреждение по содержанию и ремонту дорог: </w:t>
      </w:r>
    </w:p>
    <w:p w:rsidR="007674A2" w:rsidRDefault="00577BFD" w:rsidP="0045567C">
      <w:pPr>
        <w:pStyle w:val="20"/>
        <w:shd w:val="clear" w:color="auto" w:fill="auto"/>
        <w:tabs>
          <w:tab w:val="left" w:pos="0"/>
          <w:tab w:val="left" w:pos="567"/>
          <w:tab w:val="left" w:pos="940"/>
          <w:tab w:val="left" w:pos="1134"/>
        </w:tabs>
        <w:spacing w:before="0" w:after="0"/>
        <w:ind w:firstLine="709"/>
        <w:jc w:val="both"/>
      </w:pPr>
      <w:r>
        <w:t xml:space="preserve">- </w:t>
      </w:r>
      <w:r w:rsidR="007705F0">
        <w:t>Муниципальное бюджетное учреждение по содержанию и ремонту дорог местного значения и благоустройству городского округа «Дорожное хозя</w:t>
      </w:r>
      <w:r>
        <w:t>йство и благоустройство».</w:t>
      </w:r>
    </w:p>
    <w:p w:rsidR="00794EA4" w:rsidRDefault="00794EA4" w:rsidP="0045567C">
      <w:pPr>
        <w:pStyle w:val="20"/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1.7. Средства массовой информации:</w:t>
      </w:r>
    </w:p>
    <w:p w:rsidR="00E733EB" w:rsidRDefault="007674A2" w:rsidP="0045567C">
      <w:pPr>
        <w:pStyle w:val="20"/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 xml:space="preserve">- </w:t>
      </w:r>
      <w:r w:rsidR="007705F0">
        <w:t>Муниципальное автономное учрежд</w:t>
      </w:r>
      <w:r>
        <w:t>ение «Троицкое Информагентство».</w:t>
      </w:r>
    </w:p>
    <w:p w:rsidR="00794EA4" w:rsidRDefault="00794EA4" w:rsidP="0045567C">
      <w:pPr>
        <w:pStyle w:val="20"/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 xml:space="preserve">1.8. </w:t>
      </w:r>
      <w:r w:rsidR="00640299">
        <w:t>Муниципальные казенные</w:t>
      </w:r>
      <w:r w:rsidR="0034644E">
        <w:t xml:space="preserve"> </w:t>
      </w:r>
      <w:r w:rsidR="00640299">
        <w:t>учреждения</w:t>
      </w:r>
      <w:r w:rsidR="0034644E">
        <w:t xml:space="preserve">: </w:t>
      </w:r>
    </w:p>
    <w:p w:rsidR="004F2B34" w:rsidRDefault="00794EA4" w:rsidP="004F2B34">
      <w:pPr>
        <w:pStyle w:val="20"/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 xml:space="preserve">- </w:t>
      </w:r>
      <w:r w:rsidRPr="00794EA4">
        <w:t>Муниципальное казенное учреждение муниципального строительства «Горстрой».</w:t>
      </w:r>
    </w:p>
    <w:p w:rsidR="007A1778" w:rsidRDefault="00CD129D" w:rsidP="004F2B34">
      <w:pPr>
        <w:pStyle w:val="20"/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firstLine="709"/>
        <w:jc w:val="both"/>
      </w:pPr>
      <w:r>
        <w:t xml:space="preserve">- Муниципальное учреждение «Централизованная </w:t>
      </w:r>
      <w:r w:rsidR="00640299">
        <w:t>бухгалтерия городского округа Троицк в городе Москве</w:t>
      </w:r>
      <w:r>
        <w:t>».</w:t>
      </w:r>
    </w:p>
    <w:p w:rsidR="004F2B34" w:rsidRDefault="004F2B34" w:rsidP="004F2B34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left="0" w:firstLine="567"/>
        <w:jc w:val="both"/>
      </w:pPr>
      <w:r>
        <w:t xml:space="preserve"> </w:t>
      </w:r>
      <w:r w:rsidR="007705F0">
        <w:t>Настоящее постановление подлежит официальному опуб</w:t>
      </w:r>
      <w:r>
        <w:t xml:space="preserve">ликованию в еженедельной газет </w:t>
      </w:r>
      <w:r w:rsidR="007705F0">
        <w:t xml:space="preserve">городского округа Троицк в городе Москве </w:t>
      </w:r>
      <w:r w:rsidRPr="004F2B34">
        <w:t>«Городской ритм. Специальный выпуск»</w:t>
      </w:r>
      <w:r>
        <w:t xml:space="preserve"> </w:t>
      </w:r>
      <w:r w:rsidR="007705F0">
        <w:t>в бюллетене «Московский муниципальный вестник» и размещению на официальном сайте администрации городского округа Троицк.</w:t>
      </w:r>
    </w:p>
    <w:p w:rsidR="00E733EB" w:rsidRDefault="007705F0" w:rsidP="004F2B34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567"/>
          <w:tab w:val="left" w:pos="1134"/>
        </w:tabs>
        <w:spacing w:before="0" w:after="0"/>
        <w:ind w:left="0" w:firstLine="567"/>
        <w:jc w:val="both"/>
      </w:pPr>
      <w:r>
        <w:t>Контроль исполнения настоящего постановления возложить на заместителя главы администрации городского округа Трои</w:t>
      </w:r>
      <w:r w:rsidR="007674A2">
        <w:t>цк в городе Москве В.И. Глушкову</w:t>
      </w:r>
      <w:r>
        <w:t>.</w:t>
      </w:r>
    </w:p>
    <w:p w:rsidR="007674A2" w:rsidRDefault="007674A2" w:rsidP="0034644E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  <w:jc w:val="both"/>
      </w:pPr>
    </w:p>
    <w:p w:rsidR="007674A2" w:rsidRDefault="007674A2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794EA4" w:rsidRDefault="00794EA4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E733EB" w:rsidRDefault="007705F0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  <w:r>
        <w:t>Глава городского округа Троицк</w:t>
      </w:r>
      <w:r w:rsidR="007674A2">
        <w:tab/>
      </w:r>
      <w:r w:rsidR="007674A2">
        <w:tab/>
      </w:r>
      <w:r w:rsidR="007674A2">
        <w:tab/>
      </w:r>
      <w:r w:rsidR="007674A2">
        <w:tab/>
      </w:r>
      <w:r w:rsidR="007674A2">
        <w:tab/>
      </w:r>
      <w:r w:rsidR="007674A2">
        <w:tab/>
      </w:r>
      <w:r w:rsidR="008B1FEE">
        <w:t xml:space="preserve">     </w:t>
      </w:r>
      <w:r w:rsidR="007674A2">
        <w:t xml:space="preserve">     </w:t>
      </w:r>
      <w:r w:rsidR="008B1FEE">
        <w:t xml:space="preserve">  </w:t>
      </w:r>
      <w:r w:rsidR="007674A2">
        <w:t xml:space="preserve"> В. Е. Дудочкин</w:t>
      </w: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012477" w:rsidRDefault="00012477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012477" w:rsidRDefault="00012477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012477" w:rsidRDefault="00012477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012477" w:rsidRDefault="00012477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8B1FEE" w:rsidRDefault="008B1FEE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794EA4" w:rsidRDefault="00794EA4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794EA4" w:rsidRDefault="00794EA4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794EA4" w:rsidRDefault="00794EA4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794EA4" w:rsidRDefault="00794EA4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794EA4" w:rsidRDefault="00794EA4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4F2B34" w:rsidRDefault="004F2B34" w:rsidP="003C1004">
      <w:pPr>
        <w:pStyle w:val="20"/>
        <w:shd w:val="clear" w:color="auto" w:fill="auto"/>
        <w:tabs>
          <w:tab w:val="left" w:pos="284"/>
          <w:tab w:val="left" w:pos="567"/>
        </w:tabs>
        <w:spacing w:before="0" w:after="0" w:line="240" w:lineRule="exact"/>
        <w:ind w:firstLine="284"/>
      </w:pPr>
    </w:p>
    <w:p w:rsidR="00506EE6" w:rsidRDefault="00506EE6" w:rsidP="004D152F">
      <w:pPr>
        <w:rPr>
          <w:b/>
          <w:sz w:val="36"/>
          <w:szCs w:val="36"/>
          <w:u w:val="single"/>
        </w:rPr>
      </w:pPr>
      <w:bookmarkStart w:id="1" w:name="_GoBack"/>
      <w:bookmarkEnd w:id="1"/>
    </w:p>
    <w:sectPr w:rsidR="00506EE6" w:rsidSect="008B1FEE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A0" w:rsidRDefault="002B5CA0">
      <w:r>
        <w:separator/>
      </w:r>
    </w:p>
  </w:endnote>
  <w:endnote w:type="continuationSeparator" w:id="0">
    <w:p w:rsidR="002B5CA0" w:rsidRDefault="002B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A0" w:rsidRDefault="002B5CA0"/>
  </w:footnote>
  <w:footnote w:type="continuationSeparator" w:id="0">
    <w:p w:rsidR="002B5CA0" w:rsidRDefault="002B5C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D4"/>
    <w:multiLevelType w:val="hybridMultilevel"/>
    <w:tmpl w:val="C736E746"/>
    <w:lvl w:ilvl="0" w:tplc="892C0694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1DF7221"/>
    <w:multiLevelType w:val="multilevel"/>
    <w:tmpl w:val="730AD9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1261432E"/>
    <w:multiLevelType w:val="hybridMultilevel"/>
    <w:tmpl w:val="2ED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04461"/>
    <w:multiLevelType w:val="hybridMultilevel"/>
    <w:tmpl w:val="05526B46"/>
    <w:lvl w:ilvl="0" w:tplc="30324E72">
      <w:start w:val="6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5CA3C80"/>
    <w:multiLevelType w:val="multilevel"/>
    <w:tmpl w:val="54AE2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9F524E9"/>
    <w:multiLevelType w:val="hybridMultilevel"/>
    <w:tmpl w:val="9004586A"/>
    <w:lvl w:ilvl="0" w:tplc="176CD15E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6961AE5"/>
    <w:multiLevelType w:val="hybridMultilevel"/>
    <w:tmpl w:val="E384F61C"/>
    <w:lvl w:ilvl="0" w:tplc="C52817FE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93B110E"/>
    <w:multiLevelType w:val="multilevel"/>
    <w:tmpl w:val="EDEAC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50006410"/>
    <w:multiLevelType w:val="multilevel"/>
    <w:tmpl w:val="EDDCD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DC1688"/>
    <w:multiLevelType w:val="multilevel"/>
    <w:tmpl w:val="2F505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D14E9"/>
    <w:multiLevelType w:val="hybridMultilevel"/>
    <w:tmpl w:val="B310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3DA6"/>
    <w:multiLevelType w:val="multilevel"/>
    <w:tmpl w:val="8AB606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A0730A"/>
    <w:multiLevelType w:val="hybridMultilevel"/>
    <w:tmpl w:val="24203B4A"/>
    <w:lvl w:ilvl="0" w:tplc="C86671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84542"/>
    <w:multiLevelType w:val="hybridMultilevel"/>
    <w:tmpl w:val="87DE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74580"/>
    <w:multiLevelType w:val="multilevel"/>
    <w:tmpl w:val="F9106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5" w15:restartNumberingAfterBreak="0">
    <w:nsid w:val="7737587B"/>
    <w:multiLevelType w:val="hybridMultilevel"/>
    <w:tmpl w:val="7DE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15"/>
  </w:num>
  <w:num w:numId="13">
    <w:abstractNumId w:val="13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EB"/>
    <w:rsid w:val="00012477"/>
    <w:rsid w:val="00024DBC"/>
    <w:rsid w:val="00025A69"/>
    <w:rsid w:val="000C37CE"/>
    <w:rsid w:val="001120D4"/>
    <w:rsid w:val="002971E6"/>
    <w:rsid w:val="002B5CA0"/>
    <w:rsid w:val="002F2625"/>
    <w:rsid w:val="002F4C7C"/>
    <w:rsid w:val="0034644E"/>
    <w:rsid w:val="0036595D"/>
    <w:rsid w:val="003C1004"/>
    <w:rsid w:val="003F77EC"/>
    <w:rsid w:val="0045567C"/>
    <w:rsid w:val="004D152F"/>
    <w:rsid w:val="004F2B34"/>
    <w:rsid w:val="00506EE6"/>
    <w:rsid w:val="00577BFD"/>
    <w:rsid w:val="00640299"/>
    <w:rsid w:val="006A5453"/>
    <w:rsid w:val="006B4BEA"/>
    <w:rsid w:val="00730FB7"/>
    <w:rsid w:val="0075300F"/>
    <w:rsid w:val="00754342"/>
    <w:rsid w:val="007674A2"/>
    <w:rsid w:val="007705F0"/>
    <w:rsid w:val="0078753B"/>
    <w:rsid w:val="00794EA4"/>
    <w:rsid w:val="007A1778"/>
    <w:rsid w:val="00816D8D"/>
    <w:rsid w:val="008B1FEE"/>
    <w:rsid w:val="008D4332"/>
    <w:rsid w:val="008F162E"/>
    <w:rsid w:val="00903C25"/>
    <w:rsid w:val="00920C92"/>
    <w:rsid w:val="009E24B4"/>
    <w:rsid w:val="00AC7D63"/>
    <w:rsid w:val="00AE77C1"/>
    <w:rsid w:val="00B3445F"/>
    <w:rsid w:val="00BB7BE2"/>
    <w:rsid w:val="00CD129D"/>
    <w:rsid w:val="00D15DDE"/>
    <w:rsid w:val="00D20537"/>
    <w:rsid w:val="00D8229C"/>
    <w:rsid w:val="00E47A14"/>
    <w:rsid w:val="00E720B6"/>
    <w:rsid w:val="00E733E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F104B-5B18-4B54-8A90-A742033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8B1FEE"/>
    <w:pPr>
      <w:keepNext/>
      <w:widowControl/>
      <w:jc w:val="center"/>
      <w:outlineLvl w:val="2"/>
    </w:pPr>
    <w:rPr>
      <w:b/>
      <w:color w:val="auto"/>
      <w:sz w:val="4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274" w:lineRule="exact"/>
    </w:p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120" w:line="0" w:lineRule="atLeast"/>
      <w:jc w:val="center"/>
    </w:pPr>
    <w:rPr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72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120" w:line="0" w:lineRule="atLeas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3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C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B1FE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bidi="ar-SA"/>
    </w:rPr>
  </w:style>
  <w:style w:type="paragraph" w:styleId="a6">
    <w:name w:val="Plain Text"/>
    <w:basedOn w:val="a"/>
    <w:link w:val="a7"/>
    <w:rsid w:val="008B1FEE"/>
    <w:pPr>
      <w:widowControl/>
    </w:pPr>
    <w:rPr>
      <w:rFonts w:ascii="Courier New" w:hAnsi="Courier New"/>
      <w:color w:val="auto"/>
      <w:sz w:val="20"/>
      <w:szCs w:val="20"/>
      <w:lang w:bidi="ar-SA"/>
    </w:rPr>
  </w:style>
  <w:style w:type="character" w:customStyle="1" w:styleId="a7">
    <w:name w:val="Текст Знак"/>
    <w:basedOn w:val="a0"/>
    <w:link w:val="a6"/>
    <w:rsid w:val="008B1FEE"/>
    <w:rPr>
      <w:rFonts w:ascii="Courier New" w:hAnsi="Courier New"/>
      <w:sz w:val="20"/>
      <w:szCs w:val="20"/>
      <w:lang w:bidi="ar-SA"/>
    </w:rPr>
  </w:style>
  <w:style w:type="paragraph" w:customStyle="1" w:styleId="ConsNonformat">
    <w:name w:val="ConsNonformat"/>
    <w:rsid w:val="008B1FE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8B1FEE"/>
    <w:rPr>
      <w:b/>
      <w:sz w:val="48"/>
      <w:szCs w:val="20"/>
      <w:lang w:bidi="ar-SA"/>
    </w:rPr>
  </w:style>
  <w:style w:type="paragraph" w:styleId="a8">
    <w:name w:val="List Paragraph"/>
    <w:basedOn w:val="a"/>
    <w:uiPriority w:val="34"/>
    <w:qFormat/>
    <w:rsid w:val="00794EA4"/>
    <w:pPr>
      <w:ind w:left="720"/>
      <w:contextualSpacing/>
    </w:pPr>
  </w:style>
  <w:style w:type="character" w:styleId="a9">
    <w:name w:val="Emphasis"/>
    <w:basedOn w:val="a0"/>
    <w:uiPriority w:val="20"/>
    <w:qFormat/>
    <w:rsid w:val="00794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2</cp:revision>
  <cp:lastPrinted>2020-11-30T14:47:00Z</cp:lastPrinted>
  <dcterms:created xsi:type="dcterms:W3CDTF">2020-12-02T06:48:00Z</dcterms:created>
  <dcterms:modified xsi:type="dcterms:W3CDTF">2020-12-02T06:48:00Z</dcterms:modified>
</cp:coreProperties>
</file>