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Default="00C014FD" w:rsidP="00DE1B8E">
      <w:pPr>
        <w:jc w:val="center"/>
        <w:rPr>
          <w:b/>
          <w:sz w:val="36"/>
          <w:szCs w:val="36"/>
        </w:rPr>
      </w:pPr>
      <w:r w:rsidRPr="009254A8">
        <w:rPr>
          <w:noProof/>
        </w:rPr>
        <w:drawing>
          <wp:inline distT="0" distB="0" distL="0" distR="0" wp14:anchorId="6AD21BCF" wp14:editId="1981B289">
            <wp:extent cx="799999" cy="962025"/>
            <wp:effectExtent l="0" t="0" r="635" b="0"/>
            <wp:docPr id="1" name="Рисунок 1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34" cy="9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4FD" w:rsidRDefault="00C014FD" w:rsidP="00DE1B8E">
      <w:pPr>
        <w:jc w:val="center"/>
        <w:rPr>
          <w:b/>
          <w:sz w:val="36"/>
          <w:szCs w:val="36"/>
        </w:rPr>
      </w:pPr>
    </w:p>
    <w:p w:rsidR="00DE1B8E" w:rsidRPr="00603A0B" w:rsidRDefault="00DE1B8E" w:rsidP="00DE1B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DE1B8E" w:rsidRDefault="00DE1B8E" w:rsidP="00C014FD">
      <w:pPr>
        <w:ind w:left="-426"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  <w:r w:rsidRPr="00603A0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ТРОИЦК В ГОРОДЕ МОСКВЕ</w:t>
      </w:r>
    </w:p>
    <w:p w:rsidR="00DE1B8E" w:rsidRPr="005E2BAF" w:rsidRDefault="00DE1B8E" w:rsidP="00C014FD">
      <w:pPr>
        <w:ind w:left="-426" w:right="-284"/>
        <w:jc w:val="center"/>
        <w:rPr>
          <w:b/>
          <w:sz w:val="28"/>
          <w:szCs w:val="28"/>
        </w:rPr>
      </w:pPr>
    </w:p>
    <w:p w:rsidR="00DE1B8E" w:rsidRPr="00603A0B" w:rsidRDefault="00DE1B8E" w:rsidP="00C014FD">
      <w:pPr>
        <w:pStyle w:val="3"/>
        <w:ind w:left="-426" w:right="-284"/>
        <w:rPr>
          <w:sz w:val="40"/>
          <w:szCs w:val="40"/>
        </w:rPr>
      </w:pPr>
      <w:r w:rsidRPr="00603A0B">
        <w:rPr>
          <w:sz w:val="40"/>
          <w:szCs w:val="40"/>
        </w:rPr>
        <w:t>ПОСТАНОВЛЕНИЕ</w:t>
      </w:r>
    </w:p>
    <w:p w:rsidR="00DE1B8E" w:rsidRPr="007B0A7C" w:rsidRDefault="00DE1B8E" w:rsidP="00C014FD">
      <w:pPr>
        <w:ind w:left="-426" w:right="-284"/>
        <w:jc w:val="center"/>
        <w:rPr>
          <w:sz w:val="22"/>
          <w:szCs w:val="22"/>
        </w:rPr>
      </w:pPr>
    </w:p>
    <w:tbl>
      <w:tblPr>
        <w:tblW w:w="0" w:type="auto"/>
        <w:tblInd w:w="-426" w:type="dxa"/>
        <w:tblLayout w:type="fixed"/>
        <w:tblLook w:val="0000" w:firstRow="0" w:lastRow="0" w:firstColumn="0" w:lastColumn="0" w:noHBand="0" w:noVBand="0"/>
      </w:tblPr>
      <w:tblGrid>
        <w:gridCol w:w="959"/>
        <w:gridCol w:w="1795"/>
        <w:gridCol w:w="615"/>
        <w:gridCol w:w="992"/>
      </w:tblGrid>
      <w:tr w:rsidR="00DE1B8E" w:rsidTr="00C014FD">
        <w:trPr>
          <w:cantSplit/>
          <w:trHeight w:val="365"/>
        </w:trPr>
        <w:tc>
          <w:tcPr>
            <w:tcW w:w="959" w:type="dxa"/>
            <w:vAlign w:val="center"/>
          </w:tcPr>
          <w:p w:rsidR="00DE1B8E" w:rsidRDefault="00DE1B8E" w:rsidP="00C014FD">
            <w:pPr>
              <w:pStyle w:val="3"/>
              <w:ind w:left="34" w:right="-284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От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B8E" w:rsidRDefault="006D3178" w:rsidP="006D3178">
            <w:pPr>
              <w:widowControl w:val="0"/>
              <w:autoSpaceDE w:val="0"/>
              <w:autoSpaceDN w:val="0"/>
              <w:adjustRightInd w:val="0"/>
              <w:ind w:left="34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19.02.2020</w:t>
            </w:r>
          </w:p>
        </w:tc>
        <w:tc>
          <w:tcPr>
            <w:tcW w:w="615" w:type="dxa"/>
            <w:vAlign w:val="center"/>
          </w:tcPr>
          <w:p w:rsidR="00DE1B8E" w:rsidRDefault="00DE1B8E" w:rsidP="00C014FD">
            <w:pPr>
              <w:widowControl w:val="0"/>
              <w:autoSpaceDE w:val="0"/>
              <w:autoSpaceDN w:val="0"/>
              <w:adjustRightInd w:val="0"/>
              <w:ind w:left="34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1B8E" w:rsidRDefault="006D3178" w:rsidP="006D317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</w:tbl>
    <w:p w:rsidR="00DE1B8E" w:rsidRPr="00F975AD" w:rsidRDefault="00DE1B8E" w:rsidP="00C014FD">
      <w:pPr>
        <w:ind w:left="-426" w:right="-284"/>
        <w:rPr>
          <w:vanish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</w:tblGrid>
      <w:tr w:rsidR="00DE1B8E" w:rsidRPr="00C014FD" w:rsidTr="00C014FD">
        <w:trPr>
          <w:trHeight w:val="2081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1B8E" w:rsidRPr="00C014FD" w:rsidRDefault="00DE1B8E" w:rsidP="00C014FD">
            <w:pPr>
              <w:ind w:left="34" w:right="142"/>
              <w:jc w:val="both"/>
              <w:rPr>
                <w:bCs/>
                <w:color w:val="000000"/>
                <w:spacing w:val="-10"/>
              </w:rPr>
            </w:pPr>
            <w:r w:rsidRPr="00C014FD">
              <w:rPr>
                <w:bCs/>
                <w:color w:val="000000"/>
                <w:spacing w:val="-10"/>
              </w:rPr>
              <w:t>О внесении изменений в постановление администрации городского округа Троицк от 01.08.2016 № 728 «Об утверждении Положения об оплате труда работников муниципальных автономных общеобразовательных учреждений и муниципальных автономных дошкольных образовательных учреждений городского округа Троицк в городе Москве»</w:t>
            </w:r>
          </w:p>
        </w:tc>
      </w:tr>
    </w:tbl>
    <w:p w:rsidR="008D5E81" w:rsidRDefault="00DE1B8E" w:rsidP="00C014FD">
      <w:pPr>
        <w:tabs>
          <w:tab w:val="left" w:pos="180"/>
          <w:tab w:val="num" w:pos="432"/>
        </w:tabs>
        <w:ind w:left="-426" w:right="-284"/>
        <w:jc w:val="both"/>
      </w:pPr>
      <w:r w:rsidRPr="00C014FD">
        <w:t xml:space="preserve">         </w:t>
      </w:r>
    </w:p>
    <w:p w:rsidR="00DE1B8E" w:rsidRPr="00C014FD" w:rsidRDefault="008D5E81" w:rsidP="00C014FD">
      <w:pPr>
        <w:tabs>
          <w:tab w:val="left" w:pos="180"/>
          <w:tab w:val="num" w:pos="432"/>
        </w:tabs>
        <w:ind w:left="-426" w:right="-284"/>
        <w:jc w:val="both"/>
      </w:pPr>
      <w:r>
        <w:t xml:space="preserve">          </w:t>
      </w:r>
      <w:r w:rsidR="00DE1B8E" w:rsidRPr="00C014FD">
        <w:t>В целях приведения в соответствие с действующими профессиональными стандартами и Единым квалификационным справочником должностей учебно-вспомогательного персонала и младшего обслуживающего персонала муниципальных автономных образовательных учреждений администрация городского округа Троицк</w:t>
      </w:r>
    </w:p>
    <w:p w:rsidR="00DE1B8E" w:rsidRPr="00C014FD" w:rsidRDefault="00DE1B8E" w:rsidP="00C014FD">
      <w:pPr>
        <w:tabs>
          <w:tab w:val="left" w:pos="180"/>
          <w:tab w:val="left" w:pos="7088"/>
        </w:tabs>
        <w:ind w:left="-426" w:right="-284"/>
        <w:jc w:val="center"/>
      </w:pPr>
    </w:p>
    <w:p w:rsidR="00DE1B8E" w:rsidRPr="00C014FD" w:rsidRDefault="00DE1B8E" w:rsidP="00C014FD">
      <w:pPr>
        <w:tabs>
          <w:tab w:val="left" w:pos="180"/>
          <w:tab w:val="left" w:pos="7088"/>
        </w:tabs>
        <w:ind w:left="-426" w:right="-284"/>
        <w:jc w:val="center"/>
      </w:pPr>
      <w:r w:rsidRPr="00C014FD">
        <w:t>П О С Т А Н О В Л Я Е Т:</w:t>
      </w:r>
    </w:p>
    <w:p w:rsidR="00DE1B8E" w:rsidRPr="00C014FD" w:rsidRDefault="00DE1B8E" w:rsidP="00C014FD">
      <w:pPr>
        <w:tabs>
          <w:tab w:val="left" w:pos="180"/>
          <w:tab w:val="left" w:pos="7088"/>
        </w:tabs>
        <w:ind w:left="-426" w:right="-284"/>
        <w:jc w:val="both"/>
        <w:rPr>
          <w:b/>
        </w:rPr>
      </w:pPr>
    </w:p>
    <w:p w:rsidR="00DE1B8E" w:rsidRPr="00C014FD" w:rsidRDefault="00DE1B8E" w:rsidP="00C014FD">
      <w:pPr>
        <w:tabs>
          <w:tab w:val="left" w:pos="180"/>
          <w:tab w:val="left" w:pos="567"/>
        </w:tabs>
        <w:ind w:left="-426" w:right="-284"/>
        <w:jc w:val="both"/>
      </w:pPr>
      <w:r w:rsidRPr="00C014FD">
        <w:t xml:space="preserve">          1. Внести изменения в </w:t>
      </w:r>
      <w:r w:rsidRPr="00C014FD">
        <w:rPr>
          <w:bCs/>
          <w:color w:val="000000"/>
          <w:spacing w:val="-10"/>
        </w:rPr>
        <w:t xml:space="preserve">постановление администрации городского округа Троицк от 01.08.2016 № 728 «Об утверждении </w:t>
      </w:r>
      <w:r w:rsidRPr="00C014FD">
        <w:t xml:space="preserve">Положения об оплате труда работников муниципальных автономных общеобразовательных учреждений и муниципальных автономных дошкольных образовательных учреждений городского округа Троицк в городе Москве» (в редакции постановлений администрации городского округа Троицк от  23.09.2016 № 919, от 25.01.2017 № 45, от 07.11.2016 № 1108, от 01.09.2017 № 716, от 01.12.2017 № 1021, от 01.02.2018 №57) (далее - постановление), изложив </w:t>
      </w:r>
      <w:r w:rsidR="00C014FD">
        <w:t>п.15 П</w:t>
      </w:r>
      <w:r w:rsidRPr="00C014FD">
        <w:t>риложени</w:t>
      </w:r>
      <w:r w:rsidR="00C014FD">
        <w:t>я</w:t>
      </w:r>
      <w:r w:rsidRPr="00C014FD">
        <w:t xml:space="preserve"> в редакции согласно приложению к настоящему постановлению.</w:t>
      </w:r>
    </w:p>
    <w:p w:rsidR="00DE1B8E" w:rsidRPr="00C014FD" w:rsidRDefault="00DE1B8E" w:rsidP="00C014FD">
      <w:pPr>
        <w:tabs>
          <w:tab w:val="left" w:pos="180"/>
          <w:tab w:val="left" w:pos="567"/>
        </w:tabs>
        <w:ind w:left="-426" w:right="-284"/>
        <w:jc w:val="both"/>
      </w:pPr>
      <w:r w:rsidRPr="00C014FD">
        <w:t xml:space="preserve">          2. Настоящее постановление подлежит опубликованию в газете городского округа Троицк в городе Москве «Городской ритм. Специальный выпуск» и размещению на сайте администрации городского округа Троицк.</w:t>
      </w:r>
    </w:p>
    <w:p w:rsidR="00DE1B8E" w:rsidRPr="00C014FD" w:rsidRDefault="00DE1B8E" w:rsidP="00C014FD">
      <w:pPr>
        <w:tabs>
          <w:tab w:val="left" w:pos="180"/>
          <w:tab w:val="left" w:pos="567"/>
        </w:tabs>
        <w:ind w:left="-426" w:right="-284"/>
        <w:jc w:val="both"/>
      </w:pPr>
      <w:r w:rsidRPr="00C014FD">
        <w:t xml:space="preserve">          3. Настоящее постановление вступает в силу со дня опубликования и распространяется на правоотношения, возникшие с 01.01.2020.</w:t>
      </w:r>
    </w:p>
    <w:p w:rsidR="00DE1B8E" w:rsidRPr="00C014FD" w:rsidRDefault="00DE1B8E" w:rsidP="00C014FD">
      <w:pPr>
        <w:tabs>
          <w:tab w:val="left" w:pos="180"/>
          <w:tab w:val="left" w:pos="567"/>
          <w:tab w:val="left" w:pos="7088"/>
        </w:tabs>
        <w:ind w:left="-426" w:right="-284"/>
        <w:jc w:val="both"/>
      </w:pPr>
      <w:r w:rsidRPr="00C014FD">
        <w:t xml:space="preserve">          4. Контроль за исполнением настоящего постановления возложить на заместителя главы администрации городского округа Троицк Глушкову В.И.  </w:t>
      </w:r>
    </w:p>
    <w:p w:rsidR="00DE1B8E" w:rsidRPr="00C014FD" w:rsidRDefault="00DE1B8E" w:rsidP="00C014FD">
      <w:pPr>
        <w:tabs>
          <w:tab w:val="left" w:pos="7088"/>
        </w:tabs>
        <w:ind w:left="-426" w:right="-284"/>
      </w:pPr>
    </w:p>
    <w:p w:rsidR="00DE1B8E" w:rsidRPr="00C014FD" w:rsidRDefault="00DE1B8E" w:rsidP="00C014FD">
      <w:pPr>
        <w:tabs>
          <w:tab w:val="left" w:pos="7088"/>
        </w:tabs>
        <w:ind w:left="-426" w:right="-284"/>
      </w:pPr>
      <w:r w:rsidRPr="00C014FD">
        <w:t>Глава городского округа                                                                        В.Е. Дудочкин</w:t>
      </w:r>
    </w:p>
    <w:p w:rsidR="00DE1B8E" w:rsidRDefault="00DE1B8E" w:rsidP="00DE1B8E">
      <w:pPr>
        <w:pStyle w:val="ConsPlusNormal"/>
        <w:widowControl/>
        <w:ind w:left="-284"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1B8E" w:rsidRDefault="00DE1B8E" w:rsidP="00DE1B8E">
      <w:pPr>
        <w:pStyle w:val="ConsPlusNormal"/>
        <w:widowControl/>
        <w:ind w:left="-284"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1B8E" w:rsidRDefault="00DE1B8E" w:rsidP="00DE1B8E">
      <w:pPr>
        <w:pStyle w:val="ConsPlusNormal"/>
        <w:widowControl/>
        <w:ind w:left="-284" w:right="-70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014FD" w:rsidRDefault="00DE1B8E" w:rsidP="00DE1B8E">
      <w:pPr>
        <w:pStyle w:val="ConsPlusNormal"/>
        <w:widowControl/>
        <w:ind w:left="-284"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014FD" w:rsidRDefault="00C014FD" w:rsidP="00DE1B8E">
      <w:pPr>
        <w:pStyle w:val="ConsPlusNormal"/>
        <w:widowControl/>
        <w:ind w:left="-284"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1B8E" w:rsidRDefault="000F3C4F" w:rsidP="00DE1B8E">
      <w:pPr>
        <w:pStyle w:val="ConsPlusNormal"/>
        <w:widowControl/>
        <w:ind w:left="-284"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D31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E1B8E">
        <w:rPr>
          <w:rFonts w:ascii="Times New Roman" w:hAnsi="Times New Roman" w:cs="Times New Roman"/>
          <w:sz w:val="24"/>
          <w:szCs w:val="24"/>
        </w:rPr>
        <w:t>Приложение</w:t>
      </w:r>
    </w:p>
    <w:p w:rsidR="00DE1B8E" w:rsidRDefault="00DE1B8E" w:rsidP="00DE1B8E">
      <w:pPr>
        <w:pStyle w:val="ConsPlusNormal"/>
        <w:widowControl/>
        <w:ind w:left="-284"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постановлению администрации</w:t>
      </w:r>
    </w:p>
    <w:p w:rsidR="00DE1B8E" w:rsidRDefault="00DE1B8E" w:rsidP="00DE1B8E">
      <w:pPr>
        <w:pStyle w:val="ConsPlusNormal"/>
        <w:widowControl/>
        <w:ind w:left="-284"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городского округа Троицк</w:t>
      </w:r>
    </w:p>
    <w:p w:rsidR="00DE1B8E" w:rsidRPr="006D3178" w:rsidRDefault="00DE1B8E" w:rsidP="00DE1B8E">
      <w:pPr>
        <w:pStyle w:val="ConsPlusNormal"/>
        <w:widowControl/>
        <w:ind w:left="-284" w:right="-1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D3178">
        <w:rPr>
          <w:rFonts w:ascii="Times New Roman" w:hAnsi="Times New Roman" w:cs="Times New Roman"/>
          <w:sz w:val="24"/>
          <w:szCs w:val="24"/>
        </w:rPr>
        <w:t xml:space="preserve">                         от </w:t>
      </w:r>
      <w:proofErr w:type="gramStart"/>
      <w:r w:rsidR="006D3178" w:rsidRPr="006D3178">
        <w:rPr>
          <w:rFonts w:ascii="Times New Roman" w:hAnsi="Times New Roman" w:cs="Times New Roman"/>
          <w:sz w:val="24"/>
          <w:szCs w:val="24"/>
          <w:u w:val="single"/>
        </w:rPr>
        <w:t>19.02.2020</w:t>
      </w:r>
      <w:r w:rsidR="006D3178">
        <w:rPr>
          <w:rFonts w:ascii="Times New Roman" w:hAnsi="Times New Roman" w:cs="Times New Roman"/>
          <w:sz w:val="24"/>
          <w:szCs w:val="24"/>
        </w:rPr>
        <w:t xml:space="preserve">  №</w:t>
      </w:r>
      <w:proofErr w:type="gramEnd"/>
      <w:r w:rsidR="006D3178">
        <w:rPr>
          <w:rFonts w:ascii="Times New Roman" w:hAnsi="Times New Roman" w:cs="Times New Roman"/>
          <w:sz w:val="24"/>
          <w:szCs w:val="24"/>
        </w:rPr>
        <w:t xml:space="preserve"> </w:t>
      </w:r>
      <w:r w:rsidR="006D3178" w:rsidRPr="006D3178">
        <w:rPr>
          <w:rFonts w:ascii="Times New Roman" w:hAnsi="Times New Roman" w:cs="Times New Roman"/>
          <w:sz w:val="24"/>
          <w:szCs w:val="24"/>
          <w:u w:val="single"/>
        </w:rPr>
        <w:t>152</w:t>
      </w:r>
    </w:p>
    <w:p w:rsidR="00DE1B8E" w:rsidRDefault="00DE1B8E" w:rsidP="00C014FD">
      <w:pPr>
        <w:pStyle w:val="ConsPlusNormal"/>
        <w:widowControl/>
        <w:ind w:left="-284"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C014FD" w:rsidRDefault="00C014FD" w:rsidP="008D5E81">
      <w:pPr>
        <w:pStyle w:val="ConsPlusNormal"/>
        <w:ind w:left="-426" w:right="14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638">
        <w:rPr>
          <w:rFonts w:ascii="Times New Roman" w:hAnsi="Times New Roman" w:cs="Times New Roman"/>
          <w:sz w:val="24"/>
          <w:szCs w:val="24"/>
        </w:rPr>
        <w:t>15. Коэффициент по группам должностей для работников Образовательных учреждений учитывает обеспечение книгоиздательской продукцией и периодическими изданиями и устанавлива</w:t>
      </w:r>
      <w:r>
        <w:rPr>
          <w:rFonts w:ascii="Times New Roman" w:hAnsi="Times New Roman" w:cs="Times New Roman"/>
          <w:sz w:val="24"/>
          <w:szCs w:val="24"/>
        </w:rPr>
        <w:t xml:space="preserve">ется в </w:t>
      </w:r>
      <w:r w:rsidRPr="00F970FE">
        <w:rPr>
          <w:rFonts w:ascii="Times New Roman" w:hAnsi="Times New Roman" w:cs="Times New Roman"/>
          <w:sz w:val="24"/>
          <w:szCs w:val="24"/>
        </w:rPr>
        <w:t>соответствии с таблицей:</w:t>
      </w:r>
    </w:p>
    <w:p w:rsidR="00B826F8" w:rsidRPr="00F970FE" w:rsidRDefault="00B826F8" w:rsidP="008D5E81">
      <w:pPr>
        <w:pStyle w:val="ConsPlusNormal"/>
        <w:ind w:left="-426" w:right="141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378"/>
        <w:gridCol w:w="1418"/>
        <w:gridCol w:w="1276"/>
      </w:tblGrid>
      <w:tr w:rsidR="00C014FD" w:rsidTr="008D5E81">
        <w:trPr>
          <w:trHeight w:val="27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8D5E8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left="-391" w:right="14" w:firstLine="142"/>
              <w:jc w:val="center"/>
            </w:pPr>
            <w:r>
              <w:t>№ п/п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Pr="00861C11" w:rsidRDefault="00C014FD" w:rsidP="008D5E81">
            <w:pPr>
              <w:pStyle w:val="7"/>
              <w:spacing w:before="0" w:after="0" w:line="280" w:lineRule="exact"/>
              <w:ind w:left="-426"/>
              <w:jc w:val="center"/>
              <w:rPr>
                <w:rFonts w:ascii="Times New Roman" w:hAnsi="Times New Roman"/>
              </w:rPr>
            </w:pPr>
            <w:r w:rsidRPr="00861C11">
              <w:rPr>
                <w:rFonts w:ascii="Times New Roman" w:hAnsi="Times New Roman"/>
              </w:rPr>
              <w:t>Наименование должности в группе и</w:t>
            </w:r>
          </w:p>
          <w:p w:rsidR="00C014FD" w:rsidRDefault="00C014FD" w:rsidP="008D5E8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left="-426" w:right="14"/>
              <w:jc w:val="center"/>
            </w:pPr>
            <w:r>
              <w:t>требования к квалификации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D" w:rsidRDefault="008D5E81" w:rsidP="008D5E8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left="-533" w:right="14" w:firstLine="142"/>
              <w:jc w:val="center"/>
            </w:pPr>
            <w:r>
              <w:t xml:space="preserve">    </w:t>
            </w:r>
            <w:r w:rsidR="00C014FD">
              <w:t>Размеры коэффициентов</w:t>
            </w:r>
          </w:p>
        </w:tc>
      </w:tr>
      <w:tr w:rsidR="00C014FD" w:rsidTr="008D5E81">
        <w:trPr>
          <w:trHeight w:val="276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8D5E81">
            <w:pPr>
              <w:ind w:left="-426"/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8D5E81">
            <w:pPr>
              <w:ind w:left="-42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D" w:rsidRDefault="00C014FD" w:rsidP="008D5E8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left="-108"/>
              <w:jc w:val="center"/>
            </w:pPr>
            <w:r>
              <w:t>Школьные отделения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D" w:rsidRDefault="00C014FD" w:rsidP="008D5E81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jc w:val="center"/>
            </w:pPr>
            <w:r>
              <w:t>Дошкольные отделения</w:t>
            </w:r>
          </w:p>
        </w:tc>
      </w:tr>
      <w:tr w:rsidR="00C014FD" w:rsidTr="008D5E81">
        <w:trPr>
          <w:trHeight w:val="42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rPr>
                <w:b/>
              </w:rPr>
              <w:t>Педагогические работники:</w:t>
            </w:r>
          </w:p>
        </w:tc>
      </w:tr>
      <w:tr w:rsidR="00C014FD" w:rsidTr="008D5E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r>
              <w:t>без ВО при Стаже от 0 до 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1,0</w:t>
            </w:r>
          </w:p>
        </w:tc>
      </w:tr>
      <w:tr w:rsidR="00C014FD" w:rsidTr="008D5E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r>
              <w:t>ВО при Стаже от 0 до 2 лет;</w:t>
            </w:r>
          </w:p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r>
              <w:t>без ВО при Стаже от 2 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1,1</w:t>
            </w:r>
          </w:p>
        </w:tc>
      </w:tr>
      <w:tr w:rsidR="00C014FD" w:rsidTr="008D5E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r>
              <w:t>ВО при Стаже от 2 до 5 лет;</w:t>
            </w:r>
          </w:p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r>
              <w:t>без ВО при Стаже от 5 до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1,25</w:t>
            </w:r>
          </w:p>
        </w:tc>
      </w:tr>
      <w:tr w:rsidR="00C014FD" w:rsidTr="008D5E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1.4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r>
              <w:t>ВО при Стаже от 5 до 15 лет;</w:t>
            </w:r>
          </w:p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r>
              <w:t>без ВО при Стаже свыше 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1,3</w:t>
            </w:r>
          </w:p>
        </w:tc>
      </w:tr>
      <w:tr w:rsidR="00C014FD" w:rsidTr="008D5E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1.5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r>
              <w:t>ВО при Стаже свыше 15 лет;</w:t>
            </w:r>
          </w:p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r>
              <w:rPr>
                <w:lang w:val="en-US"/>
              </w:rPr>
              <w:t>II</w:t>
            </w:r>
            <w:r>
              <w:t xml:space="preserve">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1,45</w:t>
            </w:r>
          </w:p>
        </w:tc>
      </w:tr>
      <w:tr w:rsidR="00C014FD" w:rsidTr="008D5E81">
        <w:trPr>
          <w:trHeight w:val="4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1.6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r>
              <w:rPr>
                <w:lang w:val="en-US"/>
              </w:rPr>
              <w:t>I</w:t>
            </w:r>
            <w:r>
              <w:t xml:space="preserve">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1,6</w:t>
            </w:r>
          </w:p>
        </w:tc>
      </w:tr>
      <w:tr w:rsidR="00C014FD" w:rsidTr="008D5E81">
        <w:trPr>
          <w:trHeight w:val="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1.7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r>
              <w:t>Высшая квалификационная 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1,75</w:t>
            </w:r>
          </w:p>
        </w:tc>
      </w:tr>
      <w:tr w:rsidR="00C014FD" w:rsidTr="008D5E81">
        <w:trPr>
          <w:trHeight w:val="4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rPr>
                <w:b/>
              </w:rPr>
              <w:t>Учебно-вспомогательный персонал</w:t>
            </w:r>
          </w:p>
        </w:tc>
      </w:tr>
      <w:tr w:rsidR="00C014FD" w:rsidTr="008D5E81">
        <w:trPr>
          <w:trHeight w:val="4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2.1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Pr="00CE766F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r w:rsidRPr="00CE766F">
              <w:t>Комендант; администратор; техник - смотритель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2,02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1,52</w:t>
            </w:r>
          </w:p>
        </w:tc>
      </w:tr>
      <w:tr w:rsidR="00C014FD" w:rsidTr="008D5E81">
        <w:trPr>
          <w:trHeight w:val="40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2.2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Pr="00CE766F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r w:rsidRPr="00CE766F">
              <w:t>Шеф-повар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1,37</w:t>
            </w:r>
          </w:p>
        </w:tc>
      </w:tr>
      <w:tr w:rsidR="00C014FD" w:rsidTr="008D5E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2.3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Pr="00CE766F" w:rsidRDefault="00C014FD" w:rsidP="00B826F8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r w:rsidRPr="00CE766F">
              <w:t>Заведующий библиотекой; ведущий экономист; системный администратор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1,32</w:t>
            </w:r>
          </w:p>
        </w:tc>
      </w:tr>
      <w:tr w:rsidR="00C014FD" w:rsidTr="008D5E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2.4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Pr="00CE766F" w:rsidRDefault="00C014FD" w:rsidP="00B826F8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r w:rsidRPr="00CE766F">
              <w:t xml:space="preserve">Инженер; инженер по охране труда; экономист; библиотекарь; лаборант; </w:t>
            </w:r>
            <w:proofErr w:type="spellStart"/>
            <w:r w:rsidRPr="00CE766F">
              <w:t>документовед</w:t>
            </w:r>
            <w:proofErr w:type="spellEnd"/>
            <w:r w:rsidRPr="00CE766F">
              <w:t>; секретарь; секретарь – администратор; инспектор по кадрам; делопроизводитель; дежурный по режиму; художник-оформитель; специалист по организации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1,05</w:t>
            </w:r>
          </w:p>
        </w:tc>
      </w:tr>
      <w:tr w:rsidR="00C014FD" w:rsidTr="008D5E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2.5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Pr="00CE766F" w:rsidRDefault="00C014FD" w:rsidP="00B826F8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r w:rsidRPr="00CE766F">
              <w:t>Заведующий хозяйством; няня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1,0</w:t>
            </w:r>
          </w:p>
        </w:tc>
      </w:tr>
      <w:tr w:rsidR="00C014FD" w:rsidTr="008D5E81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FD" w:rsidRPr="00CE766F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 w:rsidRPr="00CE766F">
              <w:rPr>
                <w:b/>
              </w:rPr>
              <w:t>Младший обслуживающий персонал</w:t>
            </w:r>
          </w:p>
        </w:tc>
      </w:tr>
      <w:tr w:rsidR="00C014FD" w:rsidTr="008D5E81">
        <w:trPr>
          <w:trHeight w:val="4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  <w:rPr>
                <w:b/>
              </w:rPr>
            </w:pPr>
            <w:r>
              <w:t>3.1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Pr="00CE766F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rPr>
                <w:b/>
              </w:rPr>
            </w:pPr>
            <w:r w:rsidRPr="00CE766F">
              <w:t>Повар; плотник; слесарь; электрик; оператор (всех направлений); слесарь (всех направлений)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0,69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0,69</w:t>
            </w:r>
          </w:p>
        </w:tc>
      </w:tr>
      <w:tr w:rsidR="00C014FD" w:rsidTr="008D5E8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3.2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Pr="00CE766F" w:rsidRDefault="00B826F8" w:rsidP="00B826F8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</w:pPr>
            <w:r>
              <w:t>К</w:t>
            </w:r>
            <w:r w:rsidR="00C014FD" w:rsidRPr="00CE766F">
              <w:t>ухонный работник; кастелянша; швея; калькулятор; кладовщик; грузчик; гардеробщик; машинист по стирке спецодежды; рабочий по комплексному обслуживанию зданий (уборка помещения; уборка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FD" w:rsidRDefault="00C014FD" w:rsidP="0058503B">
            <w:pPr>
              <w:widowControl w:val="0"/>
              <w:tabs>
                <w:tab w:val="left" w:pos="1188"/>
              </w:tabs>
              <w:autoSpaceDE w:val="0"/>
              <w:autoSpaceDN w:val="0"/>
              <w:adjustRightInd w:val="0"/>
              <w:spacing w:line="266" w:lineRule="exact"/>
              <w:ind w:right="14"/>
              <w:jc w:val="center"/>
            </w:pPr>
            <w:r>
              <w:t>0,55</w:t>
            </w:r>
          </w:p>
        </w:tc>
      </w:tr>
    </w:tbl>
    <w:p w:rsidR="000F3C4F" w:rsidRDefault="00C014FD" w:rsidP="00C014FD">
      <w:pPr>
        <w:pStyle w:val="a3"/>
        <w:ind w:right="-709"/>
        <w:jc w:val="both"/>
        <w:rPr>
          <w:sz w:val="24"/>
          <w:szCs w:val="24"/>
        </w:rPr>
      </w:pPr>
      <w:r w:rsidRPr="00F970FE">
        <w:rPr>
          <w:sz w:val="24"/>
          <w:szCs w:val="24"/>
        </w:rPr>
        <w:t>где:</w:t>
      </w:r>
    </w:p>
    <w:p w:rsidR="00C014FD" w:rsidRPr="00F970FE" w:rsidRDefault="00C014FD" w:rsidP="00C014FD">
      <w:pPr>
        <w:pStyle w:val="a3"/>
        <w:ind w:right="-709"/>
        <w:jc w:val="both"/>
        <w:rPr>
          <w:sz w:val="24"/>
          <w:szCs w:val="24"/>
        </w:rPr>
      </w:pPr>
      <w:r w:rsidRPr="00F970FE">
        <w:rPr>
          <w:sz w:val="24"/>
          <w:szCs w:val="24"/>
        </w:rPr>
        <w:t>без ВО - не имеющие законченного высшего образования;</w:t>
      </w:r>
    </w:p>
    <w:p w:rsidR="00C014FD" w:rsidRPr="00F970FE" w:rsidRDefault="00C014FD" w:rsidP="00C014FD">
      <w:pPr>
        <w:pStyle w:val="a3"/>
        <w:ind w:right="-709"/>
        <w:jc w:val="both"/>
        <w:rPr>
          <w:sz w:val="24"/>
          <w:szCs w:val="24"/>
        </w:rPr>
      </w:pPr>
      <w:r w:rsidRPr="00F970FE">
        <w:rPr>
          <w:sz w:val="24"/>
          <w:szCs w:val="24"/>
        </w:rPr>
        <w:t>ВО - имеющие законченное высшее образование;</w:t>
      </w:r>
    </w:p>
    <w:p w:rsidR="00B826F8" w:rsidRPr="006D3178" w:rsidRDefault="00C014FD" w:rsidP="006D3178">
      <w:pPr>
        <w:pStyle w:val="a3"/>
        <w:ind w:right="-709"/>
        <w:jc w:val="both"/>
        <w:rPr>
          <w:sz w:val="24"/>
          <w:szCs w:val="24"/>
        </w:rPr>
      </w:pPr>
      <w:r w:rsidRPr="00F970FE">
        <w:rPr>
          <w:sz w:val="24"/>
          <w:szCs w:val="24"/>
        </w:rPr>
        <w:t>стаж - стаж педагогической работы (работы по специальности).</w:t>
      </w:r>
      <w:bookmarkStart w:id="0" w:name="_GoBack"/>
      <w:bookmarkEnd w:id="0"/>
    </w:p>
    <w:sectPr w:rsidR="00B826F8" w:rsidRPr="006D3178" w:rsidSect="00B826F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8E"/>
    <w:rsid w:val="00071E3F"/>
    <w:rsid w:val="000F3C4F"/>
    <w:rsid w:val="004D677F"/>
    <w:rsid w:val="00687A44"/>
    <w:rsid w:val="006D3178"/>
    <w:rsid w:val="008A6E86"/>
    <w:rsid w:val="008D5E81"/>
    <w:rsid w:val="00990852"/>
    <w:rsid w:val="00B15393"/>
    <w:rsid w:val="00B826F8"/>
    <w:rsid w:val="00C014FD"/>
    <w:rsid w:val="00DE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4CDF2-FB40-4496-8039-A492E9D8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E1B8E"/>
    <w:pPr>
      <w:keepNext/>
      <w:jc w:val="center"/>
      <w:outlineLvl w:val="2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semiHidden/>
    <w:unhideWhenUsed/>
    <w:qFormat/>
    <w:rsid w:val="00C014FD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1B8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onsPlusNormal">
    <w:name w:val="ConsPlusNormal"/>
    <w:rsid w:val="00DE1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014FD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01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B15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8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3682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</dc:creator>
  <cp:keywords/>
  <dc:description/>
  <cp:lastModifiedBy>User</cp:lastModifiedBy>
  <cp:revision>2</cp:revision>
  <cp:lastPrinted>2020-02-17T14:53:00Z</cp:lastPrinted>
  <dcterms:created xsi:type="dcterms:W3CDTF">2020-02-20T13:58:00Z</dcterms:created>
  <dcterms:modified xsi:type="dcterms:W3CDTF">2020-02-20T13:58:00Z</dcterms:modified>
</cp:coreProperties>
</file>